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D2C" w:rsidRPr="00824E6E" w:rsidRDefault="00CF6907">
      <w:pPr>
        <w:rPr>
          <w:rFonts w:cstheme="minorHAnsi"/>
          <w:b/>
          <w:sz w:val="32"/>
          <w:szCs w:val="28"/>
        </w:rPr>
      </w:pPr>
      <w:r w:rsidRPr="00824E6E">
        <w:rPr>
          <w:rFonts w:cstheme="minorHAnsi"/>
          <w:b/>
          <w:sz w:val="32"/>
          <w:szCs w:val="28"/>
          <w:u w:val="single"/>
        </w:rPr>
        <w:t>CONTENU DE LA MALLETTE</w:t>
      </w:r>
      <w:r w:rsidRPr="00824E6E">
        <w:rPr>
          <w:rFonts w:cstheme="minorHAnsi"/>
          <w:b/>
          <w:sz w:val="32"/>
          <w:szCs w:val="28"/>
        </w:rPr>
        <w:t> :</w:t>
      </w:r>
    </w:p>
    <w:p w:rsidR="00CF6907" w:rsidRPr="008576C5" w:rsidRDefault="00CF6907">
      <w:pPr>
        <w:rPr>
          <w:rFonts w:cstheme="minorHAnsi"/>
          <w:sz w:val="24"/>
        </w:rPr>
      </w:pPr>
    </w:p>
    <w:p w:rsidR="00CF6907" w:rsidRPr="008576C5" w:rsidRDefault="00CF6907" w:rsidP="00CF6907">
      <w:pPr>
        <w:pStyle w:val="NormalWeb"/>
        <w:spacing w:before="200" w:beforeAutospacing="0" w:after="40" w:afterAutospacing="0" w:line="225" w:lineRule="auto"/>
        <w:rPr>
          <w:rFonts w:asciiTheme="minorHAnsi" w:hAnsiTheme="minorHAnsi" w:cstheme="minorHAnsi"/>
          <w:sz w:val="28"/>
        </w:rPr>
      </w:pPr>
      <w:r w:rsidRPr="008576C5">
        <w:rPr>
          <w:rFonts w:asciiTheme="minorHAnsi" w:eastAsiaTheme="minorEastAsia" w:hAnsiTheme="minorHAnsi" w:cstheme="minorHAnsi"/>
          <w:kern w:val="24"/>
          <w:sz w:val="28"/>
          <w:u w:val="single"/>
        </w:rPr>
        <w:t>Objectifs</w:t>
      </w:r>
      <w:r w:rsidRPr="008576C5">
        <w:rPr>
          <w:rFonts w:asciiTheme="minorHAnsi" w:eastAsiaTheme="minorEastAsia" w:hAnsiTheme="minorHAnsi" w:cstheme="minorHAnsi"/>
          <w:kern w:val="24"/>
          <w:sz w:val="28"/>
        </w:rPr>
        <w:t> :</w:t>
      </w:r>
    </w:p>
    <w:p w:rsidR="00CF6907" w:rsidRPr="00824E6E" w:rsidRDefault="00CF6907" w:rsidP="00CF6907">
      <w:pPr>
        <w:pStyle w:val="Paragraphedeliste"/>
        <w:numPr>
          <w:ilvl w:val="0"/>
          <w:numId w:val="2"/>
        </w:numPr>
        <w:spacing w:line="225" w:lineRule="auto"/>
        <w:rPr>
          <w:rFonts w:asciiTheme="minorHAnsi" w:hAnsiTheme="minorHAnsi" w:cstheme="minorHAnsi"/>
        </w:rPr>
      </w:pPr>
      <w:r w:rsidRPr="00824E6E">
        <w:rPr>
          <w:rFonts w:asciiTheme="minorHAnsi" w:eastAsiaTheme="minorEastAsia" w:hAnsiTheme="minorHAnsi" w:cstheme="minorHAnsi"/>
          <w:kern w:val="24"/>
        </w:rPr>
        <w:t>Mettre à disposition tous les documents utiles à la constitution d’un dossier de voyage scolaire;</w:t>
      </w:r>
    </w:p>
    <w:p w:rsidR="00CF6907" w:rsidRPr="00824E6E" w:rsidRDefault="00CF6907" w:rsidP="00CF6907">
      <w:pPr>
        <w:pStyle w:val="Paragraphedeliste"/>
        <w:numPr>
          <w:ilvl w:val="0"/>
          <w:numId w:val="2"/>
        </w:numPr>
        <w:spacing w:line="225" w:lineRule="auto"/>
        <w:rPr>
          <w:rFonts w:asciiTheme="minorHAnsi" w:hAnsiTheme="minorHAnsi" w:cstheme="minorHAnsi"/>
        </w:rPr>
      </w:pPr>
      <w:r w:rsidRPr="00824E6E">
        <w:rPr>
          <w:rFonts w:asciiTheme="minorHAnsi" w:eastAsiaTheme="minorEastAsia" w:hAnsiTheme="minorHAnsi" w:cstheme="minorHAnsi"/>
          <w:kern w:val="24"/>
        </w:rPr>
        <w:t>Simplifier l’organisation des voyages scolaires;</w:t>
      </w:r>
    </w:p>
    <w:p w:rsidR="00CF6907" w:rsidRPr="00824E6E" w:rsidRDefault="00CF6907" w:rsidP="00CF6907">
      <w:pPr>
        <w:pStyle w:val="Paragraphedeliste"/>
        <w:numPr>
          <w:ilvl w:val="0"/>
          <w:numId w:val="2"/>
        </w:numPr>
        <w:spacing w:line="225" w:lineRule="auto"/>
        <w:rPr>
          <w:rFonts w:asciiTheme="minorHAnsi" w:hAnsiTheme="minorHAnsi" w:cstheme="minorHAnsi"/>
        </w:rPr>
      </w:pPr>
      <w:r w:rsidRPr="00824E6E">
        <w:rPr>
          <w:rFonts w:asciiTheme="minorHAnsi" w:eastAsiaTheme="minorEastAsia" w:hAnsiTheme="minorHAnsi" w:cstheme="minorHAnsi"/>
          <w:kern w:val="24"/>
        </w:rPr>
        <w:t>Favoriser la participation de tous les élèves aux voyages scolaires ;</w:t>
      </w:r>
    </w:p>
    <w:p w:rsidR="00CF6907" w:rsidRPr="00824E6E" w:rsidRDefault="00CF6907" w:rsidP="00CF6907">
      <w:pPr>
        <w:pStyle w:val="Paragraphedeliste"/>
        <w:numPr>
          <w:ilvl w:val="0"/>
          <w:numId w:val="2"/>
        </w:numPr>
        <w:spacing w:line="225" w:lineRule="auto"/>
        <w:rPr>
          <w:rFonts w:asciiTheme="minorHAnsi" w:hAnsiTheme="minorHAnsi" w:cstheme="minorHAnsi"/>
        </w:rPr>
      </w:pPr>
      <w:r w:rsidRPr="00824E6E">
        <w:rPr>
          <w:rFonts w:asciiTheme="minorHAnsi" w:eastAsiaTheme="minorEastAsia" w:hAnsiTheme="minorHAnsi" w:cstheme="minorHAnsi"/>
          <w:kern w:val="24"/>
        </w:rPr>
        <w:t>Harmoniser les demandes d’autorisation des voyages scolaires du département et harmoniser le traitement des dossiers;</w:t>
      </w:r>
    </w:p>
    <w:p w:rsidR="00CF6907" w:rsidRPr="008576C5" w:rsidRDefault="00CF6907">
      <w:pPr>
        <w:rPr>
          <w:rFonts w:cstheme="minorHAnsi"/>
          <w:sz w:val="24"/>
        </w:rPr>
      </w:pPr>
    </w:p>
    <w:p w:rsidR="00CF6907" w:rsidRPr="008576C5" w:rsidRDefault="00CF6907">
      <w:pPr>
        <w:rPr>
          <w:rFonts w:cstheme="minorHAnsi"/>
          <w:sz w:val="28"/>
          <w:szCs w:val="24"/>
        </w:rPr>
      </w:pPr>
      <w:r w:rsidRPr="008576C5">
        <w:rPr>
          <w:rFonts w:cstheme="minorHAnsi"/>
          <w:sz w:val="28"/>
          <w:szCs w:val="24"/>
          <w:u w:val="single"/>
        </w:rPr>
        <w:t>Contenu</w:t>
      </w:r>
      <w:r w:rsidRPr="008576C5">
        <w:rPr>
          <w:rFonts w:cstheme="minorHAnsi"/>
          <w:sz w:val="28"/>
          <w:szCs w:val="24"/>
        </w:rPr>
        <w:t> :</w:t>
      </w:r>
      <w:bookmarkStart w:id="0" w:name="_GoBack"/>
      <w:bookmarkEnd w:id="0"/>
    </w:p>
    <w:p w:rsidR="00C6564C" w:rsidRDefault="00C6564C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hAnsiTheme="minorHAnsi" w:cstheme="minorHAnsi"/>
          <w:b/>
        </w:rPr>
        <w:t>L’aide à la construction du projet pédagogique</w:t>
      </w:r>
    </w:p>
    <w:p w:rsidR="00481DA6" w:rsidRPr="00481DA6" w:rsidRDefault="00481DA6" w:rsidP="00481DA6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L’emploi du temps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La liste des passagers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Le schéma de conduite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L’attestation de prise en charge du transport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La dérogation pour le lieu de rassemblement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Le récapitulatif des types de transport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Le tableau FIJAISV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Le formulaire AESH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Le formulaire Service Civique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La fiche sanitaire</w:t>
      </w:r>
    </w:p>
    <w:p w:rsidR="00CF6907" w:rsidRPr="008576C5" w:rsidRDefault="00CF6907" w:rsidP="00CF6907">
      <w:pPr>
        <w:pStyle w:val="Paragraphedeliste"/>
        <w:numPr>
          <w:ilvl w:val="0"/>
          <w:numId w:val="1"/>
        </w:numPr>
        <w:spacing w:line="225" w:lineRule="auto"/>
        <w:rPr>
          <w:rFonts w:asciiTheme="minorHAnsi" w:hAnsiTheme="minorHAnsi" w:cstheme="minorHAnsi"/>
          <w:b/>
        </w:rPr>
      </w:pPr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Le guide de l’application « </w:t>
      </w:r>
      <w:proofErr w:type="spellStart"/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Sortiesco</w:t>
      </w:r>
      <w:proofErr w:type="spellEnd"/>
      <w:r w:rsidRPr="008576C5">
        <w:rPr>
          <w:rFonts w:asciiTheme="minorHAnsi" w:eastAsiaTheme="minorEastAsia" w:hAnsiTheme="minorHAnsi" w:cstheme="minorHAnsi"/>
          <w:b/>
          <w:bCs/>
          <w:kern w:val="24"/>
          <w:szCs w:val="22"/>
        </w:rPr>
        <w:t> »</w:t>
      </w:r>
    </w:p>
    <w:p w:rsidR="00CF6907" w:rsidRDefault="00CF6907"/>
    <w:sectPr w:rsidR="00CF6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571E9"/>
    <w:multiLevelType w:val="hybridMultilevel"/>
    <w:tmpl w:val="8F5091F4"/>
    <w:lvl w:ilvl="0" w:tplc="C1E048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3296D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B2F91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D08B6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A4C55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A4509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C4FC2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CA305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4E20FF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75562"/>
    <w:multiLevelType w:val="hybridMultilevel"/>
    <w:tmpl w:val="82D0D8B8"/>
    <w:lvl w:ilvl="0" w:tplc="AF00499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</w:rPr>
    </w:lvl>
    <w:lvl w:ilvl="1" w:tplc="E3A6F32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D4216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CEB04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26DA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7F09F9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5AD95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88943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9495A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907"/>
    <w:rsid w:val="00214D2C"/>
    <w:rsid w:val="00481DA6"/>
    <w:rsid w:val="00824E6E"/>
    <w:rsid w:val="008576C5"/>
    <w:rsid w:val="00AB475A"/>
    <w:rsid w:val="00C6564C"/>
    <w:rsid w:val="00CF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E673B"/>
  <w15:chartTrackingRefBased/>
  <w15:docId w15:val="{5E60B428-2056-4D1F-8589-19EB48BE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69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CF6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60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744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977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5423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162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033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3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147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25178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9855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159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35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612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0716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26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115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ptabarly</dc:creator>
  <cp:keywords/>
  <dc:description/>
  <cp:lastModifiedBy>ptabarly</cp:lastModifiedBy>
  <cp:revision>6</cp:revision>
  <dcterms:created xsi:type="dcterms:W3CDTF">2024-12-12T08:54:00Z</dcterms:created>
  <dcterms:modified xsi:type="dcterms:W3CDTF">2024-12-12T09:35:00Z</dcterms:modified>
</cp:coreProperties>
</file>